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7" w:rsidRDefault="00135FD7" w:rsidP="00B1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FD7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ИПАЛЬНЫЙ МЕТОДИЧЕСКИЙ КЛАСТЕР </w:t>
      </w:r>
    </w:p>
    <w:p w:rsidR="0097556F" w:rsidRDefault="00135FD7" w:rsidP="00B1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5FD7">
        <w:rPr>
          <w:rFonts w:ascii="Times New Roman" w:hAnsi="Times New Roman" w:cs="Times New Roman"/>
          <w:sz w:val="28"/>
          <w:szCs w:val="28"/>
        </w:rPr>
        <w:t>ФОРМИРОВАНИЕ МАТЕ</w:t>
      </w:r>
      <w:r>
        <w:rPr>
          <w:rFonts w:ascii="Times New Roman" w:hAnsi="Times New Roman" w:cs="Times New Roman"/>
          <w:sz w:val="28"/>
          <w:szCs w:val="28"/>
        </w:rPr>
        <w:t>МАТИЧЕСКОЙ ГРАМОТНОСТИ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35FD7" w:rsidRDefault="00135FD7" w:rsidP="00B1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Лесосибирска</w:t>
      </w:r>
    </w:p>
    <w:p w:rsidR="00135FD7" w:rsidRDefault="00135FD7" w:rsidP="00135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Информационный блок программы</w:t>
      </w:r>
    </w:p>
    <w:p w:rsidR="00135FD7" w:rsidRPr="00135FD7" w:rsidRDefault="00135FD7" w:rsidP="00135F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 направлений модернизации системы образования является обучение учащихся самостоятельно находить и анализировать, структурировать и эффективно использовать информацию для максимальной самореализации и полезного участия в жизни общества. Выпускник школы должен быть функционально грамотным, умеющим работать на результат, способным к определенным, социально значимым достижениям.</w:t>
      </w:r>
    </w:p>
    <w:p w:rsidR="00956661" w:rsidRDefault="00135FD7" w:rsidP="00956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формирования функциональной грамотности подрастающего поколения отражена в Послании Президента: «необходимо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7D8B" w:rsidRDefault="00135FD7" w:rsidP="00956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FD7">
        <w:rPr>
          <w:rFonts w:ascii="Times New Roman" w:hAnsi="Times New Roman" w:cs="Times New Roman"/>
          <w:sz w:val="28"/>
          <w:szCs w:val="28"/>
        </w:rPr>
        <w:t xml:space="preserve">Проблема формирования математической грамотности сегодня как никогда актуальна для учителя математики и входит в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шорт-лист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решаемых им педагогических задач. Отправной точкой для обсуждения проблемы стали результаты мониторинговых исследований TIMSS (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Trendsin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>) и PISA (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Studen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FD7">
        <w:rPr>
          <w:rFonts w:ascii="Times New Roman" w:hAnsi="Times New Roman" w:cs="Times New Roman"/>
          <w:sz w:val="28"/>
          <w:szCs w:val="28"/>
        </w:rPr>
        <w:t>tAssessment</w:t>
      </w:r>
      <w:proofErr w:type="spellEnd"/>
      <w:r w:rsidRPr="00135FD7">
        <w:rPr>
          <w:rFonts w:ascii="Times New Roman" w:hAnsi="Times New Roman" w:cs="Times New Roman"/>
          <w:sz w:val="28"/>
          <w:szCs w:val="28"/>
        </w:rPr>
        <w:t xml:space="preserve">), в которых оценивается соответственно качество школьного математического образования и функциональная грамотность учащихся в области математики. Выяснилось, что, несмотря на наличие качественной предметной подготовки, российские учащиеся основной школы затрудняются применять математические знания в ситуациях реальной жизни. В связи с чем очевидна необходимость поиска путей, которые позволили бы повысить роль прикладного аспекта в структуре математической подготовки учащихся без потерь для ее теоретической составляющей. Поэтому создание кластера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7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создать условия для развития педагогов и формирования общегородского банка заданий по «математической грамотности».</w:t>
      </w:r>
    </w:p>
    <w:p w:rsidR="00F57D8B" w:rsidRDefault="00F57D8B" w:rsidP="00F57D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Методический кластер позволит решать задачи теоретической и практической направленности, а также послужит площадкой для распространения и обмена опытом по формированию математической грамотности учащихся.</w:t>
      </w:r>
    </w:p>
    <w:p w:rsidR="00F57D8B" w:rsidRPr="00305F41" w:rsidRDefault="00F57D8B" w:rsidP="00305F4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81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составлена на основе</w:t>
      </w:r>
      <w:r w:rsidR="00956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материалов, представленных </w:t>
      </w:r>
      <w:r w:rsidR="00305F41"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 xml:space="preserve">ФГБНУ </w:t>
      </w:r>
      <w:r w:rsidR="00305F41" w:rsidRPr="00305F41">
        <w:rPr>
          <w:rFonts w:ascii="MyriadPro-Regular" w:hAnsi="MyriadPro-Regular"/>
          <w:color w:val="100D0D"/>
          <w:sz w:val="29"/>
          <w:szCs w:val="29"/>
        </w:rPr>
        <w:t xml:space="preserve">«Институт стратегии развития образования Российской академии </w:t>
      </w:r>
      <w:r w:rsidR="00305F41" w:rsidRPr="00305F41">
        <w:rPr>
          <w:rFonts w:ascii="MyriadPro-Regular" w:hAnsi="MyriadPro-Regular"/>
          <w:color w:val="100D0D"/>
          <w:sz w:val="29"/>
          <w:szCs w:val="29"/>
        </w:rPr>
        <w:lastRenderedPageBreak/>
        <w:t>образования»</w:t>
      </w:r>
      <w:r w:rsidRPr="00305F41">
        <w:rPr>
          <w:rFonts w:ascii="Times New Roman" w:hAnsi="Times New Roman" w:cs="Times New Roman"/>
          <w:sz w:val="28"/>
          <w:szCs w:val="28"/>
        </w:rPr>
        <w:t xml:space="preserve"> </w:t>
      </w:r>
      <w:r w:rsidR="0030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305F41" w:rsidRPr="0030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305F41" w:rsidRPr="00305F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«Мониторинг формирования функциональной грамотности»</w:t>
      </w:r>
      <w:r w:rsidR="0030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7D8B" w:rsidRDefault="00F57D8B" w:rsidP="00305F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D8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Разработчики программы:</w:t>
      </w:r>
    </w:p>
    <w:p w:rsidR="00F57D8B" w:rsidRDefault="00F57D8B" w:rsidP="00F57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Падалко</w:t>
      </w:r>
      <w:r w:rsidRPr="00F57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И.А.,</w:t>
      </w:r>
      <w:r w:rsidRPr="00F57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Лесосибирска</w:t>
      </w:r>
    </w:p>
    <w:p w:rsidR="00F57D8B" w:rsidRDefault="00F57D8B" w:rsidP="00F57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Иванова</w:t>
      </w:r>
      <w:r w:rsidRPr="00F57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Н.В., 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Лесосибирска</w:t>
      </w:r>
    </w:p>
    <w:p w:rsidR="00F57D8B" w:rsidRDefault="00F57D8B" w:rsidP="00F57D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создание образовательного пространства, обеспечивающего условия для повышения компетенций учителей по формированию математической грамотности учащихся.</w:t>
      </w:r>
    </w:p>
    <w:p w:rsidR="00F57D8B" w:rsidRDefault="00F57D8B" w:rsidP="00F57D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B17F6F" w:rsidRPr="00956661" w:rsidRDefault="00B17F6F" w:rsidP="00F57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56661">
        <w:rPr>
          <w:rFonts w:ascii="Times New Roman" w:hAnsi="Times New Roman" w:cs="Times New Roman"/>
          <w:sz w:val="28"/>
          <w:szCs w:val="28"/>
        </w:rPr>
        <w:t>Познакомить с основными подходами к формированию математической грамотности и ее оценке в формате международных исследований качества математического образования.</w:t>
      </w:r>
    </w:p>
    <w:p w:rsidR="00B17F6F" w:rsidRPr="00956661" w:rsidRDefault="00B17F6F" w:rsidP="00F57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661">
        <w:rPr>
          <w:rFonts w:ascii="Times New Roman" w:hAnsi="Times New Roman" w:cs="Times New Roman"/>
          <w:sz w:val="28"/>
          <w:szCs w:val="28"/>
        </w:rPr>
        <w:t xml:space="preserve">2. </w:t>
      </w:r>
      <w:r w:rsidR="00956661" w:rsidRPr="00956661">
        <w:rPr>
          <w:rFonts w:ascii="Times New Roman" w:hAnsi="Times New Roman" w:cs="Times New Roman"/>
          <w:sz w:val="28"/>
          <w:szCs w:val="28"/>
        </w:rPr>
        <w:t>Н</w:t>
      </w:r>
      <w:r w:rsidRPr="00956661">
        <w:rPr>
          <w:rFonts w:ascii="Times New Roman" w:hAnsi="Times New Roman" w:cs="Times New Roman"/>
          <w:sz w:val="28"/>
          <w:szCs w:val="28"/>
        </w:rPr>
        <w:t>аучить конструировать задания для формирования математической грамотности.</w:t>
      </w:r>
    </w:p>
    <w:p w:rsidR="00B17F6F" w:rsidRPr="00956661" w:rsidRDefault="00B17F6F" w:rsidP="00F57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661">
        <w:rPr>
          <w:rFonts w:ascii="Times New Roman" w:hAnsi="Times New Roman" w:cs="Times New Roman"/>
          <w:sz w:val="28"/>
          <w:szCs w:val="28"/>
        </w:rPr>
        <w:t xml:space="preserve">3. </w:t>
      </w:r>
      <w:r w:rsidR="00956661" w:rsidRPr="00956661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956661">
        <w:rPr>
          <w:rFonts w:ascii="Times New Roman" w:hAnsi="Times New Roman" w:cs="Times New Roman"/>
          <w:sz w:val="28"/>
          <w:szCs w:val="28"/>
        </w:rPr>
        <w:t>методическими приемами и науч</w:t>
      </w:r>
      <w:r w:rsidR="00956661" w:rsidRPr="00956661">
        <w:rPr>
          <w:rFonts w:ascii="Times New Roman" w:hAnsi="Times New Roman" w:cs="Times New Roman"/>
          <w:sz w:val="28"/>
          <w:szCs w:val="28"/>
        </w:rPr>
        <w:t>ить</w:t>
      </w:r>
      <w:r w:rsidRPr="00956661">
        <w:rPr>
          <w:rFonts w:ascii="Times New Roman" w:hAnsi="Times New Roman" w:cs="Times New Roman"/>
          <w:sz w:val="28"/>
          <w:szCs w:val="28"/>
        </w:rPr>
        <w:t xml:space="preserve"> разрабатывать уч</w:t>
      </w:r>
      <w:r w:rsidR="00956661" w:rsidRPr="00956661">
        <w:rPr>
          <w:rFonts w:ascii="Times New Roman" w:hAnsi="Times New Roman" w:cs="Times New Roman"/>
          <w:sz w:val="28"/>
          <w:szCs w:val="28"/>
        </w:rPr>
        <w:t>ебные</w:t>
      </w:r>
      <w:r w:rsidRPr="0095666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56661" w:rsidRPr="00956661">
        <w:rPr>
          <w:rFonts w:ascii="Times New Roman" w:hAnsi="Times New Roman" w:cs="Times New Roman"/>
          <w:sz w:val="28"/>
          <w:szCs w:val="28"/>
        </w:rPr>
        <w:t>я</w:t>
      </w:r>
      <w:r w:rsidRPr="00956661">
        <w:rPr>
          <w:rFonts w:ascii="Times New Roman" w:hAnsi="Times New Roman" w:cs="Times New Roman"/>
          <w:sz w:val="28"/>
          <w:szCs w:val="28"/>
        </w:rPr>
        <w:t xml:space="preserve"> по математике с их использованием в процессе формирования математической грамотности.</w:t>
      </w:r>
    </w:p>
    <w:p w:rsidR="00B17F6F" w:rsidRDefault="00B17F6F" w:rsidP="00F57D8B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Форма организации методического кластера: 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</w:rPr>
        <w:t>очно-заочная</w:t>
      </w:r>
      <w:proofErr w:type="spellEnd"/>
    </w:p>
    <w:p w:rsidR="00B17F6F" w:rsidRDefault="00B17F6F" w:rsidP="00F57D8B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Главная форма деятельности участников - очная, заочная организуется по мере необходимости или запро</w:t>
      </w:r>
      <w:r w:rsidR="005421EB">
        <w:rPr>
          <w:rFonts w:ascii="Times New Roman" w:hAnsi="Times New Roman" w:cs="Times New Roman"/>
          <w:color w:val="2A2A2A"/>
          <w:sz w:val="28"/>
          <w:szCs w:val="28"/>
        </w:rPr>
        <w:t>со</w:t>
      </w:r>
      <w:r>
        <w:rPr>
          <w:rFonts w:ascii="Times New Roman" w:hAnsi="Times New Roman" w:cs="Times New Roman"/>
          <w:color w:val="2A2A2A"/>
          <w:sz w:val="28"/>
          <w:szCs w:val="28"/>
        </w:rPr>
        <w:t>в слушателей.</w:t>
      </w:r>
    </w:p>
    <w:p w:rsidR="00B17F6F" w:rsidRDefault="00B17F6F" w:rsidP="00F57D8B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Срок реализации: 2019-2020 учебный год</w:t>
      </w:r>
    </w:p>
    <w:p w:rsidR="00B17F6F" w:rsidRDefault="005421EB" w:rsidP="00F57D8B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Кадровое обеспече</w:t>
      </w:r>
      <w:r w:rsidR="00B17F6F">
        <w:rPr>
          <w:rFonts w:ascii="Times New Roman" w:hAnsi="Times New Roman" w:cs="Times New Roman"/>
          <w:color w:val="2A2A2A"/>
          <w:sz w:val="28"/>
          <w:szCs w:val="28"/>
        </w:rPr>
        <w:t>ние</w:t>
      </w:r>
    </w:p>
    <w:p w:rsidR="005421EB" w:rsidRPr="00B17F6F" w:rsidRDefault="005421EB" w:rsidP="00F57D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3668"/>
        <w:gridCol w:w="2393"/>
      </w:tblGrid>
      <w:tr w:rsidR="005421EB" w:rsidTr="005421EB">
        <w:tc>
          <w:tcPr>
            <w:tcW w:w="817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сотрудников</w:t>
            </w:r>
          </w:p>
        </w:tc>
        <w:tc>
          <w:tcPr>
            <w:tcW w:w="3668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Падалко И.А.</w:t>
            </w:r>
          </w:p>
        </w:tc>
        <w:tc>
          <w:tcPr>
            <w:tcW w:w="3668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Н.В.</w:t>
            </w:r>
          </w:p>
        </w:tc>
        <w:tc>
          <w:tcPr>
            <w:tcW w:w="3668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Колотило Э.И.</w:t>
            </w:r>
          </w:p>
        </w:tc>
        <w:tc>
          <w:tcPr>
            <w:tcW w:w="3668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Кривчикова Н.И.</w:t>
            </w:r>
          </w:p>
        </w:tc>
        <w:tc>
          <w:tcPr>
            <w:tcW w:w="3668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Оленкова З.Д.</w:t>
            </w:r>
          </w:p>
        </w:tc>
        <w:tc>
          <w:tcPr>
            <w:tcW w:w="3668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Л.Б.</w:t>
            </w:r>
          </w:p>
        </w:tc>
        <w:tc>
          <w:tcPr>
            <w:tcW w:w="3668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Е.В.</w:t>
            </w:r>
          </w:p>
        </w:tc>
        <w:tc>
          <w:tcPr>
            <w:tcW w:w="3668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421EB" w:rsidTr="005421EB">
        <w:tc>
          <w:tcPr>
            <w:tcW w:w="817" w:type="dxa"/>
          </w:tcPr>
          <w:p w:rsidR="005421EB" w:rsidRPr="005421EB" w:rsidRDefault="005421EB" w:rsidP="005421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С.А.</w:t>
            </w:r>
          </w:p>
        </w:tc>
        <w:tc>
          <w:tcPr>
            <w:tcW w:w="3668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</w:tcPr>
          <w:p w:rsidR="005421EB" w:rsidRDefault="005421EB" w:rsidP="00F5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135FD7" w:rsidRDefault="00135FD7" w:rsidP="00F57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1EB" w:rsidRDefault="005421EB" w:rsidP="00542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</w:p>
    <w:tbl>
      <w:tblPr>
        <w:tblStyle w:val="a3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5421EB" w:rsidRPr="00F93E50" w:rsidTr="005421EB">
        <w:tc>
          <w:tcPr>
            <w:tcW w:w="1668" w:type="dxa"/>
          </w:tcPr>
          <w:p w:rsidR="005421EB" w:rsidRPr="00F93E50" w:rsidRDefault="005421EB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№ месяц</w:t>
            </w:r>
          </w:p>
        </w:tc>
        <w:tc>
          <w:tcPr>
            <w:tcW w:w="3117" w:type="dxa"/>
          </w:tcPr>
          <w:p w:rsidR="005421EB" w:rsidRPr="00F93E50" w:rsidRDefault="005421EB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2393" w:type="dxa"/>
          </w:tcPr>
          <w:p w:rsidR="005421EB" w:rsidRPr="00F93E50" w:rsidRDefault="005421EB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5421EB" w:rsidRPr="00F93E50" w:rsidRDefault="005421EB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60781F" w:rsidRPr="00F93E50" w:rsidTr="00685FE8">
        <w:tc>
          <w:tcPr>
            <w:tcW w:w="1668" w:type="dxa"/>
          </w:tcPr>
          <w:p w:rsidR="0060781F" w:rsidRPr="00F93E50" w:rsidRDefault="0060781F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gridSpan w:val="3"/>
          </w:tcPr>
          <w:p w:rsidR="0060781F" w:rsidRPr="00F93E50" w:rsidRDefault="0060781F" w:rsidP="005B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нормативных и методических документов для формирования и развития математической  </w:t>
            </w:r>
            <w:r w:rsidR="00F93E50" w:rsidRPr="00F93E5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</w:tr>
      <w:tr w:rsidR="0060781F" w:rsidRPr="00F93E50" w:rsidTr="009446B1">
        <w:tc>
          <w:tcPr>
            <w:tcW w:w="1668" w:type="dxa"/>
          </w:tcPr>
          <w:p w:rsidR="0060781F" w:rsidRPr="00F93E50" w:rsidRDefault="0060781F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gridSpan w:val="3"/>
          </w:tcPr>
          <w:p w:rsidR="0060781F" w:rsidRPr="00F93E50" w:rsidRDefault="0060781F" w:rsidP="0060781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методик и опыта международных исследований </w:t>
            </w:r>
            <w:r w:rsidR="005B006D">
              <w:rPr>
                <w:rFonts w:ascii="Times New Roman" w:hAnsi="Times New Roman"/>
                <w:color w:val="000000"/>
                <w:sz w:val="28"/>
                <w:szCs w:val="28"/>
              </w:rPr>
              <w:t>PISA. TIMSS, PIRLS</w:t>
            </w:r>
            <w:r w:rsidRPr="00F93E50">
              <w:rPr>
                <w:rFonts w:ascii="Times New Roman" w:hAnsi="Times New Roman"/>
                <w:color w:val="000000"/>
                <w:sz w:val="28"/>
                <w:szCs w:val="28"/>
              </w:rPr>
              <w:t>. Методик оценки ключевых компетенций</w:t>
            </w:r>
            <w:r w:rsidR="005B0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B006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</w:t>
            </w:r>
            <w:r w:rsidR="00F93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ритерии, уровни, демоверсии </w:t>
            </w:r>
            <w:r w:rsidR="005B0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формирования </w:t>
            </w:r>
            <w:r w:rsidR="00F93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математической </w:t>
            </w:r>
            <w:r w:rsidR="005B006D">
              <w:rPr>
                <w:rFonts w:ascii="Times New Roman" w:hAnsi="Times New Roman"/>
                <w:color w:val="000000"/>
                <w:sz w:val="28"/>
                <w:szCs w:val="28"/>
              </w:rPr>
              <w:t>грамотности</w:t>
            </w:r>
          </w:p>
        </w:tc>
      </w:tr>
      <w:tr w:rsidR="005421EB" w:rsidRPr="00F93E50" w:rsidTr="005421EB">
        <w:tc>
          <w:tcPr>
            <w:tcW w:w="1668" w:type="dxa"/>
          </w:tcPr>
          <w:p w:rsidR="005421EB" w:rsidRPr="00F93E50" w:rsidRDefault="0060781F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7" w:type="dxa"/>
          </w:tcPr>
          <w:p w:rsidR="005421EB" w:rsidRPr="00F93E50" w:rsidRDefault="0060781F" w:rsidP="0060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Разработка системы работы</w:t>
            </w:r>
            <w:r w:rsidR="00F93E50" w:rsidRPr="00F93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по формированию математической  грамотности у обучающихся в рамках внеурочной деятельности.</w:t>
            </w:r>
          </w:p>
        </w:tc>
        <w:tc>
          <w:tcPr>
            <w:tcW w:w="2393" w:type="dxa"/>
          </w:tcPr>
          <w:p w:rsidR="005421EB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математической грамотности.</w:t>
            </w:r>
          </w:p>
        </w:tc>
        <w:tc>
          <w:tcPr>
            <w:tcW w:w="2393" w:type="dxa"/>
          </w:tcPr>
          <w:p w:rsidR="005421EB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93E50" w:rsidRPr="00F93E50" w:rsidTr="00160F26">
        <w:tc>
          <w:tcPr>
            <w:tcW w:w="1668" w:type="dxa"/>
          </w:tcPr>
          <w:p w:rsidR="00F93E50" w:rsidRPr="00F93E50" w:rsidRDefault="00F93E50" w:rsidP="00F9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7" w:type="dxa"/>
          </w:tcPr>
          <w:p w:rsidR="00F93E50" w:rsidRPr="00F93E50" w:rsidRDefault="00F93E50" w:rsidP="00F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участников по возникающим вопросам.</w:t>
            </w:r>
          </w:p>
        </w:tc>
        <w:tc>
          <w:tcPr>
            <w:tcW w:w="4786" w:type="dxa"/>
            <w:gridSpan w:val="2"/>
          </w:tcPr>
          <w:p w:rsidR="00F93E50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Индивидуальные дистанционные консультации</w:t>
            </w:r>
          </w:p>
        </w:tc>
      </w:tr>
      <w:tr w:rsidR="00F93E50" w:rsidRPr="00F93E50" w:rsidTr="00A8560B">
        <w:tc>
          <w:tcPr>
            <w:tcW w:w="1668" w:type="dxa"/>
          </w:tcPr>
          <w:p w:rsidR="00F93E50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17" w:type="dxa"/>
          </w:tcPr>
          <w:p w:rsidR="00F93E50" w:rsidRPr="00F93E50" w:rsidRDefault="00F93E50" w:rsidP="00F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«Практика формирования математической и финансовой грамотности»</w:t>
            </w:r>
          </w:p>
        </w:tc>
        <w:tc>
          <w:tcPr>
            <w:tcW w:w="4786" w:type="dxa"/>
            <w:gridSpan w:val="2"/>
          </w:tcPr>
          <w:p w:rsidR="00F93E50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педагогов школы</w:t>
            </w:r>
          </w:p>
        </w:tc>
      </w:tr>
      <w:tr w:rsidR="005421EB" w:rsidRPr="00F93E50" w:rsidTr="005421EB">
        <w:tc>
          <w:tcPr>
            <w:tcW w:w="1668" w:type="dxa"/>
          </w:tcPr>
          <w:p w:rsidR="005421EB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3117" w:type="dxa"/>
          </w:tcPr>
          <w:p w:rsidR="005421EB" w:rsidRPr="00F93E50" w:rsidRDefault="00F93E50" w:rsidP="005B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Рефлексивный блок</w:t>
            </w:r>
          </w:p>
        </w:tc>
        <w:tc>
          <w:tcPr>
            <w:tcW w:w="2393" w:type="dxa"/>
          </w:tcPr>
          <w:p w:rsidR="005421EB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Измерение результативности деятельности методического кластера</w:t>
            </w:r>
          </w:p>
        </w:tc>
        <w:tc>
          <w:tcPr>
            <w:tcW w:w="2393" w:type="dxa"/>
          </w:tcPr>
          <w:p w:rsidR="005421EB" w:rsidRPr="00F93E50" w:rsidRDefault="00F93E50" w:rsidP="0054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50">
              <w:rPr>
                <w:rFonts w:ascii="Times New Roman" w:hAnsi="Times New Roman" w:cs="Times New Roman"/>
                <w:sz w:val="28"/>
                <w:szCs w:val="28"/>
              </w:rPr>
              <w:t>Методические продукты в виде творческого отчета, открытого урока и т.д.</w:t>
            </w:r>
          </w:p>
        </w:tc>
      </w:tr>
    </w:tbl>
    <w:p w:rsidR="005421EB" w:rsidRPr="00F93E50" w:rsidRDefault="005421EB" w:rsidP="00542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1EB" w:rsidRPr="00F93E50" w:rsidRDefault="005421EB" w:rsidP="0054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E50">
        <w:rPr>
          <w:rFonts w:ascii="Times New Roman" w:hAnsi="Times New Roman" w:cs="Times New Roman"/>
          <w:sz w:val="28"/>
          <w:szCs w:val="28"/>
        </w:rPr>
        <w:t>Результативный блок программы</w:t>
      </w:r>
    </w:p>
    <w:p w:rsidR="005421EB" w:rsidRDefault="005421EB" w:rsidP="0054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E50">
        <w:rPr>
          <w:rFonts w:ascii="Times New Roman" w:hAnsi="Times New Roman" w:cs="Times New Roman"/>
          <w:sz w:val="28"/>
          <w:szCs w:val="28"/>
        </w:rPr>
        <w:t>1. Повысить информационную компетентность в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формировании математической грамотности учащихся.</w:t>
      </w:r>
    </w:p>
    <w:p w:rsidR="005421EB" w:rsidRDefault="005421EB" w:rsidP="0054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Разработать мероприятия, позволяющие повысить математическую грамотность учащихся г. Лесосибирска.</w:t>
      </w:r>
    </w:p>
    <w:p w:rsidR="005421EB" w:rsidRDefault="005421EB" w:rsidP="00BF7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Познакомить с практиками 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Лесосибирска и других общеобразовательных </w:t>
      </w:r>
      <w:r w:rsidR="00BF76E0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 </w:t>
      </w:r>
      <w:r w:rsidR="00BF76E0">
        <w:rPr>
          <w:rFonts w:ascii="Times New Roman" w:hAnsi="Times New Roman" w:cs="Times New Roman"/>
          <w:sz w:val="28"/>
          <w:szCs w:val="28"/>
        </w:rPr>
        <w:t>по формированию математической грамотности.</w:t>
      </w:r>
    </w:p>
    <w:p w:rsidR="005421EB" w:rsidRPr="00B17F6F" w:rsidRDefault="005421EB" w:rsidP="00BF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21EB" w:rsidRPr="00B17F6F" w:rsidSect="0097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55D"/>
    <w:multiLevelType w:val="hybridMultilevel"/>
    <w:tmpl w:val="A0DC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FD7"/>
    <w:rsid w:val="00135FD7"/>
    <w:rsid w:val="001600D3"/>
    <w:rsid w:val="001954AB"/>
    <w:rsid w:val="002E0118"/>
    <w:rsid w:val="00305F41"/>
    <w:rsid w:val="005421EB"/>
    <w:rsid w:val="005B006D"/>
    <w:rsid w:val="0060781F"/>
    <w:rsid w:val="00956661"/>
    <w:rsid w:val="0097556F"/>
    <w:rsid w:val="00B17F6F"/>
    <w:rsid w:val="00B90FE1"/>
    <w:rsid w:val="00BF76E0"/>
    <w:rsid w:val="00F57D8B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2019-12-02T13:11:00Z</dcterms:created>
  <dcterms:modified xsi:type="dcterms:W3CDTF">2019-12-09T13:17:00Z</dcterms:modified>
</cp:coreProperties>
</file>